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E2444" w14:textId="77777777" w:rsidR="0013397D" w:rsidRPr="008D32C7" w:rsidRDefault="00B150D8" w:rsidP="00292E59">
      <w:pPr>
        <w:pStyle w:val="Overskrift1"/>
        <w:rPr>
          <w:b/>
          <w:color w:val="auto"/>
        </w:rPr>
      </w:pPr>
      <w:bookmarkStart w:id="0" w:name="_Toc25067914"/>
      <w:bookmarkStart w:id="1" w:name="_Toc25068041"/>
      <w:r w:rsidRPr="008D32C7">
        <w:rPr>
          <w:b/>
          <w:color w:val="auto"/>
        </w:rPr>
        <w:t>Til læreren: 99 arter i din biologiundervisning</w:t>
      </w:r>
      <w:bookmarkEnd w:id="0"/>
      <w:bookmarkEnd w:id="1"/>
    </w:p>
    <w:p w14:paraId="28521F7B" w14:textId="77777777" w:rsidR="00B150D8" w:rsidRPr="008D32C7" w:rsidRDefault="00B150D8">
      <w:pPr>
        <w:rPr>
          <w:b/>
        </w:rPr>
      </w:pPr>
    </w:p>
    <w:p w14:paraId="718E7A83" w14:textId="0EA6F9E5" w:rsidR="00B150D8" w:rsidRPr="008D32C7" w:rsidRDefault="00B150D8">
      <w:pPr>
        <w:rPr>
          <w:b/>
        </w:rPr>
      </w:pPr>
      <w:r w:rsidRPr="008D32C7">
        <w:rPr>
          <w:b/>
        </w:rPr>
        <w:t>Vi, der elsker arter, har i nogle år kigget forundret på ministeriets mål for biologi og materialeudbydernes platforme med biologimateriale. Hvor er de danske svampe, dyr og planter henne?</w:t>
      </w:r>
    </w:p>
    <w:p w14:paraId="2A4C21FB" w14:textId="77777777" w:rsidR="00B150D8" w:rsidRPr="008D32C7" w:rsidRDefault="00B150D8">
      <w:pPr>
        <w:rPr>
          <w:b/>
        </w:rPr>
      </w:pPr>
      <w:r w:rsidRPr="008D32C7">
        <w:rPr>
          <w:b/>
        </w:rPr>
        <w:t>Projekt 99 arter er båret frem af begejstring: Biologi er verdens sjoveste fag, fordi det rummer verdens bedste historier. Og det er arterne, der fortæller historierne. Materialet til projektet formidler frem for alt begejstringen over og kærligheden til dansk natur – og som biologilærer er det netop dét, man drømmer om at give videre til eleverne.</w:t>
      </w:r>
    </w:p>
    <w:p w14:paraId="013EA93B" w14:textId="77777777" w:rsidR="00B150D8" w:rsidRPr="008D32C7" w:rsidRDefault="00B150D8">
      <w:pPr>
        <w:rPr>
          <w:b/>
        </w:rPr>
      </w:pPr>
      <w:r w:rsidRPr="008D32C7">
        <w:rPr>
          <w:b/>
        </w:rPr>
        <w:t>Vi hører, at det er svært i en skolevirkelighed. Faget skal styre efter ministeriets fælles mål, og det skal informeres af materialer fra udbydernes platforme – digitale materialer og bøger. Men her kommer den gode nyhed: De danske arter ER allerede tilstede i både materialer og mål. Man skal bare lige få øje på dem.</w:t>
      </w:r>
    </w:p>
    <w:p w14:paraId="7A64F912" w14:textId="2FB6716A" w:rsidR="00B150D8" w:rsidRPr="008D32C7" w:rsidRDefault="00B150D8">
      <w:pPr>
        <w:rPr>
          <w:b/>
        </w:rPr>
      </w:pPr>
      <w:r w:rsidRPr="008D32C7">
        <w:rPr>
          <w:b/>
        </w:rPr>
        <w:t xml:space="preserve">Lærervejledningen her skal være en hjælp til at se, hvordan de </w:t>
      </w:r>
      <w:r w:rsidR="00AD68E5" w:rsidRPr="008D32C7">
        <w:rPr>
          <w:b/>
        </w:rPr>
        <w:t>99</w:t>
      </w:r>
      <w:r w:rsidRPr="008D32C7">
        <w:rPr>
          <w:b/>
        </w:rPr>
        <w:t xml:space="preserve"> arter </w:t>
      </w:r>
      <w:r w:rsidR="00AD68E5" w:rsidRPr="008D32C7">
        <w:rPr>
          <w:b/>
        </w:rPr>
        <w:t>i undervisningen kan</w:t>
      </w:r>
      <w:r w:rsidRPr="008D32C7">
        <w:rPr>
          <w:b/>
        </w:rPr>
        <w:t xml:space="preserve"> videregive kærligheden til de danske arter, opfylde ministeriets mål og samtidig give et pust af nyt liv til faget biologi</w:t>
      </w:r>
    </w:p>
    <w:p w14:paraId="0529C0E3" w14:textId="386FB2EB" w:rsidR="00BC543C" w:rsidRPr="008D32C7" w:rsidRDefault="00BC543C">
      <w:pPr>
        <w:rPr>
          <w:b/>
        </w:rPr>
      </w:pPr>
      <w:r w:rsidRPr="008D32C7">
        <w:rPr>
          <w:b/>
        </w:rPr>
        <w:t>God fornøjelse!</w:t>
      </w:r>
    </w:p>
    <w:p w14:paraId="302FABC7" w14:textId="77777777" w:rsidR="008D32C7" w:rsidRDefault="008D32C7"/>
    <w:sdt>
      <w:sdtPr>
        <w:id w:val="190224484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FAF7A41" w14:textId="4D0E4D1C" w:rsidR="008D32C7" w:rsidRDefault="008D32C7">
          <w:pPr>
            <w:pStyle w:val="Overskrift"/>
          </w:pPr>
          <w:r w:rsidRPr="008D32C7">
            <w:rPr>
              <w:color w:val="000000" w:themeColor="text1"/>
            </w:rPr>
            <w:t>Indhold</w:t>
          </w:r>
        </w:p>
        <w:p w14:paraId="14A5A2DA" w14:textId="5796F044" w:rsidR="008D32C7" w:rsidRDefault="008D32C7">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p>
        <w:p w14:paraId="3165415D" w14:textId="4FC1306C" w:rsidR="008D32C7" w:rsidRDefault="008D32C7">
          <w:pPr>
            <w:pStyle w:val="Indholdsfortegnelse2"/>
            <w:tabs>
              <w:tab w:val="right" w:leader="dot" w:pos="9628"/>
            </w:tabs>
            <w:rPr>
              <w:rFonts w:eastAsiaTheme="minorEastAsia"/>
              <w:noProof/>
              <w:lang w:eastAsia="da-DK"/>
            </w:rPr>
          </w:pPr>
          <w:hyperlink w:anchor="_Toc25068042" w:history="1">
            <w:r w:rsidRPr="0056347D">
              <w:rPr>
                <w:rStyle w:val="Hyperlink"/>
                <w:noProof/>
              </w:rPr>
              <w:t>Materialeoversigt:</w:t>
            </w:r>
            <w:r>
              <w:rPr>
                <w:noProof/>
                <w:webHidden/>
              </w:rPr>
              <w:tab/>
            </w:r>
            <w:r>
              <w:rPr>
                <w:noProof/>
                <w:webHidden/>
              </w:rPr>
              <w:fldChar w:fldCharType="begin"/>
            </w:r>
            <w:r>
              <w:rPr>
                <w:noProof/>
                <w:webHidden/>
              </w:rPr>
              <w:instrText xml:space="preserve"> PAGEREF _Toc25068042 \h </w:instrText>
            </w:r>
            <w:r>
              <w:rPr>
                <w:noProof/>
                <w:webHidden/>
              </w:rPr>
            </w:r>
            <w:r>
              <w:rPr>
                <w:noProof/>
                <w:webHidden/>
              </w:rPr>
              <w:fldChar w:fldCharType="separate"/>
            </w:r>
            <w:r>
              <w:rPr>
                <w:noProof/>
                <w:webHidden/>
              </w:rPr>
              <w:t>2</w:t>
            </w:r>
            <w:r>
              <w:rPr>
                <w:noProof/>
                <w:webHidden/>
              </w:rPr>
              <w:fldChar w:fldCharType="end"/>
            </w:r>
          </w:hyperlink>
        </w:p>
        <w:p w14:paraId="14896128" w14:textId="6F62B0C7" w:rsidR="008D32C7" w:rsidRDefault="008D32C7">
          <w:pPr>
            <w:pStyle w:val="Indholdsfortegnelse3"/>
            <w:tabs>
              <w:tab w:val="right" w:leader="dot" w:pos="9628"/>
            </w:tabs>
            <w:rPr>
              <w:rFonts w:eastAsiaTheme="minorEastAsia"/>
              <w:noProof/>
              <w:lang w:eastAsia="da-DK"/>
            </w:rPr>
          </w:pPr>
          <w:hyperlink w:anchor="_Toc25068043" w:history="1">
            <w:r w:rsidRPr="0056347D">
              <w:rPr>
                <w:rStyle w:val="Hyperlink"/>
                <w:noProof/>
              </w:rPr>
              <w:t>Video:</w:t>
            </w:r>
            <w:r>
              <w:rPr>
                <w:noProof/>
                <w:webHidden/>
              </w:rPr>
              <w:tab/>
            </w:r>
            <w:r>
              <w:rPr>
                <w:noProof/>
                <w:webHidden/>
              </w:rPr>
              <w:fldChar w:fldCharType="begin"/>
            </w:r>
            <w:r>
              <w:rPr>
                <w:noProof/>
                <w:webHidden/>
              </w:rPr>
              <w:instrText xml:space="preserve"> PAGEREF _Toc25068043 \h </w:instrText>
            </w:r>
            <w:r>
              <w:rPr>
                <w:noProof/>
                <w:webHidden/>
              </w:rPr>
            </w:r>
            <w:r>
              <w:rPr>
                <w:noProof/>
                <w:webHidden/>
              </w:rPr>
              <w:fldChar w:fldCharType="separate"/>
            </w:r>
            <w:r>
              <w:rPr>
                <w:noProof/>
                <w:webHidden/>
              </w:rPr>
              <w:t>2</w:t>
            </w:r>
            <w:r>
              <w:rPr>
                <w:noProof/>
                <w:webHidden/>
              </w:rPr>
              <w:fldChar w:fldCharType="end"/>
            </w:r>
          </w:hyperlink>
        </w:p>
        <w:p w14:paraId="7561033C" w14:textId="7738EA49" w:rsidR="008D32C7" w:rsidRDefault="008D32C7">
          <w:pPr>
            <w:pStyle w:val="Indholdsfortegnelse3"/>
            <w:tabs>
              <w:tab w:val="right" w:leader="dot" w:pos="9628"/>
            </w:tabs>
            <w:rPr>
              <w:rFonts w:eastAsiaTheme="minorEastAsia"/>
              <w:noProof/>
              <w:lang w:eastAsia="da-DK"/>
            </w:rPr>
          </w:pPr>
          <w:hyperlink w:anchor="_Toc25068044" w:history="1">
            <w:r w:rsidRPr="0056347D">
              <w:rPr>
                <w:rStyle w:val="Hyperlink"/>
                <w:bCs/>
                <w:noProof/>
              </w:rPr>
              <w:t>Quizzer:</w:t>
            </w:r>
            <w:r>
              <w:rPr>
                <w:noProof/>
                <w:webHidden/>
              </w:rPr>
              <w:tab/>
            </w:r>
            <w:r>
              <w:rPr>
                <w:noProof/>
                <w:webHidden/>
              </w:rPr>
              <w:fldChar w:fldCharType="begin"/>
            </w:r>
            <w:r>
              <w:rPr>
                <w:noProof/>
                <w:webHidden/>
              </w:rPr>
              <w:instrText xml:space="preserve"> PAGEREF _Toc25068044 \h </w:instrText>
            </w:r>
            <w:r>
              <w:rPr>
                <w:noProof/>
                <w:webHidden/>
              </w:rPr>
            </w:r>
            <w:r>
              <w:rPr>
                <w:noProof/>
                <w:webHidden/>
              </w:rPr>
              <w:fldChar w:fldCharType="separate"/>
            </w:r>
            <w:r>
              <w:rPr>
                <w:noProof/>
                <w:webHidden/>
              </w:rPr>
              <w:t>2</w:t>
            </w:r>
            <w:r>
              <w:rPr>
                <w:noProof/>
                <w:webHidden/>
              </w:rPr>
              <w:fldChar w:fldCharType="end"/>
            </w:r>
          </w:hyperlink>
        </w:p>
        <w:p w14:paraId="25C60E7B" w14:textId="23239FA4" w:rsidR="008D32C7" w:rsidRDefault="008D32C7">
          <w:pPr>
            <w:pStyle w:val="Indholdsfortegnelse3"/>
            <w:tabs>
              <w:tab w:val="right" w:leader="dot" w:pos="9628"/>
            </w:tabs>
            <w:rPr>
              <w:rFonts w:eastAsiaTheme="minorEastAsia"/>
              <w:noProof/>
              <w:lang w:eastAsia="da-DK"/>
            </w:rPr>
          </w:pPr>
          <w:hyperlink w:anchor="_Toc25068045" w:history="1">
            <w:r w:rsidRPr="0056347D">
              <w:rPr>
                <w:rStyle w:val="Hyperlink"/>
                <w:noProof/>
              </w:rPr>
              <w:t>Tekster:</w:t>
            </w:r>
            <w:r>
              <w:rPr>
                <w:noProof/>
                <w:webHidden/>
              </w:rPr>
              <w:tab/>
            </w:r>
            <w:r>
              <w:rPr>
                <w:noProof/>
                <w:webHidden/>
              </w:rPr>
              <w:fldChar w:fldCharType="begin"/>
            </w:r>
            <w:r>
              <w:rPr>
                <w:noProof/>
                <w:webHidden/>
              </w:rPr>
              <w:instrText xml:space="preserve"> PAGEREF _Toc25068045 \h </w:instrText>
            </w:r>
            <w:r>
              <w:rPr>
                <w:noProof/>
                <w:webHidden/>
              </w:rPr>
            </w:r>
            <w:r>
              <w:rPr>
                <w:noProof/>
                <w:webHidden/>
              </w:rPr>
              <w:fldChar w:fldCharType="separate"/>
            </w:r>
            <w:r>
              <w:rPr>
                <w:noProof/>
                <w:webHidden/>
              </w:rPr>
              <w:t>2</w:t>
            </w:r>
            <w:r>
              <w:rPr>
                <w:noProof/>
                <w:webHidden/>
              </w:rPr>
              <w:fldChar w:fldCharType="end"/>
            </w:r>
          </w:hyperlink>
        </w:p>
        <w:p w14:paraId="3A265DED" w14:textId="4FBCFA7E" w:rsidR="008D32C7" w:rsidRDefault="008D32C7">
          <w:pPr>
            <w:pStyle w:val="Indholdsfortegnelse3"/>
            <w:tabs>
              <w:tab w:val="right" w:leader="dot" w:pos="9628"/>
            </w:tabs>
            <w:rPr>
              <w:rFonts w:eastAsiaTheme="minorEastAsia"/>
              <w:noProof/>
              <w:lang w:eastAsia="da-DK"/>
            </w:rPr>
          </w:pPr>
          <w:hyperlink w:anchor="_Toc25068046" w:history="1">
            <w:r w:rsidRPr="0056347D">
              <w:rPr>
                <w:rStyle w:val="Hyperlink"/>
                <w:noProof/>
              </w:rPr>
              <w:t>Modeller:</w:t>
            </w:r>
            <w:r>
              <w:rPr>
                <w:noProof/>
                <w:webHidden/>
              </w:rPr>
              <w:tab/>
            </w:r>
            <w:r>
              <w:rPr>
                <w:noProof/>
                <w:webHidden/>
              </w:rPr>
              <w:fldChar w:fldCharType="begin"/>
            </w:r>
            <w:r>
              <w:rPr>
                <w:noProof/>
                <w:webHidden/>
              </w:rPr>
              <w:instrText xml:space="preserve"> PAGEREF _Toc25068046 \h </w:instrText>
            </w:r>
            <w:r>
              <w:rPr>
                <w:noProof/>
                <w:webHidden/>
              </w:rPr>
            </w:r>
            <w:r>
              <w:rPr>
                <w:noProof/>
                <w:webHidden/>
              </w:rPr>
              <w:fldChar w:fldCharType="separate"/>
            </w:r>
            <w:r>
              <w:rPr>
                <w:noProof/>
                <w:webHidden/>
              </w:rPr>
              <w:t>2</w:t>
            </w:r>
            <w:r>
              <w:rPr>
                <w:noProof/>
                <w:webHidden/>
              </w:rPr>
              <w:fldChar w:fldCharType="end"/>
            </w:r>
          </w:hyperlink>
        </w:p>
        <w:p w14:paraId="6CEE0D62" w14:textId="42AECED3" w:rsidR="008D32C7" w:rsidRDefault="008D32C7">
          <w:pPr>
            <w:pStyle w:val="Indholdsfortegnelse2"/>
            <w:tabs>
              <w:tab w:val="right" w:leader="dot" w:pos="9628"/>
            </w:tabs>
            <w:rPr>
              <w:rFonts w:eastAsiaTheme="minorEastAsia"/>
              <w:noProof/>
              <w:lang w:eastAsia="da-DK"/>
            </w:rPr>
          </w:pPr>
          <w:hyperlink w:anchor="_Toc25068047" w:history="1">
            <w:r w:rsidRPr="0056347D">
              <w:rPr>
                <w:rStyle w:val="Hyperlink"/>
                <w:noProof/>
              </w:rPr>
              <w:t>En hurtig rundtur i de fælles måls rækker og søjler:</w:t>
            </w:r>
            <w:r>
              <w:rPr>
                <w:noProof/>
                <w:webHidden/>
              </w:rPr>
              <w:tab/>
            </w:r>
            <w:r>
              <w:rPr>
                <w:noProof/>
                <w:webHidden/>
              </w:rPr>
              <w:fldChar w:fldCharType="begin"/>
            </w:r>
            <w:r>
              <w:rPr>
                <w:noProof/>
                <w:webHidden/>
              </w:rPr>
              <w:instrText xml:space="preserve"> PAGEREF _Toc25068047 \h </w:instrText>
            </w:r>
            <w:r>
              <w:rPr>
                <w:noProof/>
                <w:webHidden/>
              </w:rPr>
            </w:r>
            <w:r>
              <w:rPr>
                <w:noProof/>
                <w:webHidden/>
              </w:rPr>
              <w:fldChar w:fldCharType="separate"/>
            </w:r>
            <w:r>
              <w:rPr>
                <w:noProof/>
                <w:webHidden/>
              </w:rPr>
              <w:t>2</w:t>
            </w:r>
            <w:r>
              <w:rPr>
                <w:noProof/>
                <w:webHidden/>
              </w:rPr>
              <w:fldChar w:fldCharType="end"/>
            </w:r>
          </w:hyperlink>
        </w:p>
        <w:p w14:paraId="038462F7" w14:textId="18DD8AFA" w:rsidR="008D32C7" w:rsidRDefault="008D32C7">
          <w:pPr>
            <w:pStyle w:val="Indholdsfortegnelse3"/>
            <w:tabs>
              <w:tab w:val="right" w:leader="dot" w:pos="9628"/>
            </w:tabs>
            <w:rPr>
              <w:rFonts w:eastAsiaTheme="minorEastAsia"/>
              <w:noProof/>
              <w:lang w:eastAsia="da-DK"/>
            </w:rPr>
          </w:pPr>
          <w:hyperlink w:anchor="_Toc25068048" w:history="1">
            <w:r w:rsidRPr="0056347D">
              <w:rPr>
                <w:rStyle w:val="Hyperlink"/>
                <w:bCs/>
                <w:noProof/>
              </w:rPr>
              <w:t>Undersøgelseskompetencen:</w:t>
            </w:r>
            <w:r>
              <w:rPr>
                <w:noProof/>
                <w:webHidden/>
              </w:rPr>
              <w:tab/>
            </w:r>
            <w:r>
              <w:rPr>
                <w:noProof/>
                <w:webHidden/>
              </w:rPr>
              <w:fldChar w:fldCharType="begin"/>
            </w:r>
            <w:r>
              <w:rPr>
                <w:noProof/>
                <w:webHidden/>
              </w:rPr>
              <w:instrText xml:space="preserve"> PAGEREF _Toc25068048 \h </w:instrText>
            </w:r>
            <w:r>
              <w:rPr>
                <w:noProof/>
                <w:webHidden/>
              </w:rPr>
            </w:r>
            <w:r>
              <w:rPr>
                <w:noProof/>
                <w:webHidden/>
              </w:rPr>
              <w:fldChar w:fldCharType="separate"/>
            </w:r>
            <w:r>
              <w:rPr>
                <w:noProof/>
                <w:webHidden/>
              </w:rPr>
              <w:t>2</w:t>
            </w:r>
            <w:r>
              <w:rPr>
                <w:noProof/>
                <w:webHidden/>
              </w:rPr>
              <w:fldChar w:fldCharType="end"/>
            </w:r>
          </w:hyperlink>
        </w:p>
        <w:p w14:paraId="08D542AC" w14:textId="29B85338" w:rsidR="008D32C7" w:rsidRDefault="008D32C7">
          <w:pPr>
            <w:pStyle w:val="Indholdsfortegnelse3"/>
            <w:tabs>
              <w:tab w:val="right" w:leader="dot" w:pos="9628"/>
            </w:tabs>
            <w:rPr>
              <w:rFonts w:eastAsiaTheme="minorEastAsia"/>
              <w:noProof/>
              <w:lang w:eastAsia="da-DK"/>
            </w:rPr>
          </w:pPr>
          <w:hyperlink w:anchor="_Toc25068049" w:history="1">
            <w:r w:rsidRPr="0056347D">
              <w:rPr>
                <w:rStyle w:val="Hyperlink"/>
                <w:bCs/>
                <w:noProof/>
              </w:rPr>
              <w:t>Modelleringskompetencen:</w:t>
            </w:r>
            <w:r>
              <w:rPr>
                <w:noProof/>
                <w:webHidden/>
              </w:rPr>
              <w:tab/>
            </w:r>
            <w:r>
              <w:rPr>
                <w:noProof/>
                <w:webHidden/>
              </w:rPr>
              <w:fldChar w:fldCharType="begin"/>
            </w:r>
            <w:r>
              <w:rPr>
                <w:noProof/>
                <w:webHidden/>
              </w:rPr>
              <w:instrText xml:space="preserve"> PAGEREF _Toc25068049 \h </w:instrText>
            </w:r>
            <w:r>
              <w:rPr>
                <w:noProof/>
                <w:webHidden/>
              </w:rPr>
            </w:r>
            <w:r>
              <w:rPr>
                <w:noProof/>
                <w:webHidden/>
              </w:rPr>
              <w:fldChar w:fldCharType="separate"/>
            </w:r>
            <w:r>
              <w:rPr>
                <w:noProof/>
                <w:webHidden/>
              </w:rPr>
              <w:t>3</w:t>
            </w:r>
            <w:r>
              <w:rPr>
                <w:noProof/>
                <w:webHidden/>
              </w:rPr>
              <w:fldChar w:fldCharType="end"/>
            </w:r>
          </w:hyperlink>
        </w:p>
        <w:p w14:paraId="786B8903" w14:textId="3FA3181E" w:rsidR="008D32C7" w:rsidRDefault="008D32C7">
          <w:pPr>
            <w:pStyle w:val="Indholdsfortegnelse3"/>
            <w:tabs>
              <w:tab w:val="right" w:leader="dot" w:pos="9628"/>
            </w:tabs>
            <w:rPr>
              <w:rFonts w:eastAsiaTheme="minorEastAsia"/>
              <w:noProof/>
              <w:lang w:eastAsia="da-DK"/>
            </w:rPr>
          </w:pPr>
          <w:hyperlink w:anchor="_Toc25068050" w:history="1">
            <w:r w:rsidRPr="0056347D">
              <w:rPr>
                <w:rStyle w:val="Hyperlink"/>
                <w:bCs/>
                <w:noProof/>
              </w:rPr>
              <w:t>Perspektiveringskompetencen:</w:t>
            </w:r>
            <w:r>
              <w:rPr>
                <w:noProof/>
                <w:webHidden/>
              </w:rPr>
              <w:tab/>
            </w:r>
            <w:r>
              <w:rPr>
                <w:noProof/>
                <w:webHidden/>
              </w:rPr>
              <w:fldChar w:fldCharType="begin"/>
            </w:r>
            <w:r>
              <w:rPr>
                <w:noProof/>
                <w:webHidden/>
              </w:rPr>
              <w:instrText xml:space="preserve"> PAGEREF _Toc25068050 \h </w:instrText>
            </w:r>
            <w:r>
              <w:rPr>
                <w:noProof/>
                <w:webHidden/>
              </w:rPr>
            </w:r>
            <w:r>
              <w:rPr>
                <w:noProof/>
                <w:webHidden/>
              </w:rPr>
              <w:fldChar w:fldCharType="separate"/>
            </w:r>
            <w:r>
              <w:rPr>
                <w:noProof/>
                <w:webHidden/>
              </w:rPr>
              <w:t>3</w:t>
            </w:r>
            <w:r>
              <w:rPr>
                <w:noProof/>
                <w:webHidden/>
              </w:rPr>
              <w:fldChar w:fldCharType="end"/>
            </w:r>
          </w:hyperlink>
        </w:p>
        <w:p w14:paraId="507431B3" w14:textId="7579AAB6" w:rsidR="008D32C7" w:rsidRDefault="008D32C7">
          <w:pPr>
            <w:pStyle w:val="Indholdsfortegnelse3"/>
            <w:tabs>
              <w:tab w:val="right" w:leader="dot" w:pos="9628"/>
            </w:tabs>
            <w:rPr>
              <w:rFonts w:eastAsiaTheme="minorEastAsia"/>
              <w:noProof/>
              <w:lang w:eastAsia="da-DK"/>
            </w:rPr>
          </w:pPr>
          <w:hyperlink w:anchor="_Toc25068051" w:history="1">
            <w:r w:rsidRPr="0056347D">
              <w:rPr>
                <w:rStyle w:val="Hyperlink"/>
                <w:bCs/>
                <w:noProof/>
              </w:rPr>
              <w:t>Kommunikationskompetencen:</w:t>
            </w:r>
            <w:r>
              <w:rPr>
                <w:noProof/>
                <w:webHidden/>
              </w:rPr>
              <w:tab/>
            </w:r>
            <w:r>
              <w:rPr>
                <w:noProof/>
                <w:webHidden/>
              </w:rPr>
              <w:fldChar w:fldCharType="begin"/>
            </w:r>
            <w:r>
              <w:rPr>
                <w:noProof/>
                <w:webHidden/>
              </w:rPr>
              <w:instrText xml:space="preserve"> PAGEREF _Toc25068051 \h </w:instrText>
            </w:r>
            <w:r>
              <w:rPr>
                <w:noProof/>
                <w:webHidden/>
              </w:rPr>
            </w:r>
            <w:r>
              <w:rPr>
                <w:noProof/>
                <w:webHidden/>
              </w:rPr>
              <w:fldChar w:fldCharType="separate"/>
            </w:r>
            <w:r>
              <w:rPr>
                <w:noProof/>
                <w:webHidden/>
              </w:rPr>
              <w:t>4</w:t>
            </w:r>
            <w:r>
              <w:rPr>
                <w:noProof/>
                <w:webHidden/>
              </w:rPr>
              <w:fldChar w:fldCharType="end"/>
            </w:r>
          </w:hyperlink>
        </w:p>
        <w:p w14:paraId="39F202DB" w14:textId="7D5DDAF3" w:rsidR="008D32C7" w:rsidRDefault="008D32C7">
          <w:r>
            <w:rPr>
              <w:b/>
              <w:bCs/>
            </w:rPr>
            <w:fldChar w:fldCharType="end"/>
          </w:r>
        </w:p>
      </w:sdtContent>
    </w:sdt>
    <w:p w14:paraId="5E999CE9" w14:textId="427F3E46" w:rsidR="00BC543C" w:rsidRDefault="00BC543C" w:rsidP="00292E59">
      <w:pPr>
        <w:pStyle w:val="Titel"/>
      </w:pPr>
    </w:p>
    <w:p w14:paraId="2684E942" w14:textId="0F349665" w:rsidR="008D32C7" w:rsidRDefault="008D32C7" w:rsidP="008D32C7"/>
    <w:p w14:paraId="230EC3D7" w14:textId="5158B0E5" w:rsidR="008D32C7" w:rsidRPr="008D32C7" w:rsidRDefault="008D32C7" w:rsidP="008D32C7"/>
    <w:p w14:paraId="0EB4207A" w14:textId="762B058C" w:rsidR="00B150D8" w:rsidRDefault="00877F51" w:rsidP="00292E59">
      <w:pPr>
        <w:pStyle w:val="Overskrift2"/>
      </w:pPr>
      <w:bookmarkStart w:id="2" w:name="_Toc25068042"/>
      <w:r>
        <w:t>Materialeoversigt:</w:t>
      </w:r>
      <w:bookmarkEnd w:id="2"/>
    </w:p>
    <w:p w14:paraId="6B80CA1C" w14:textId="70024DEC" w:rsidR="00BC543C" w:rsidRPr="00292E59" w:rsidRDefault="00BC543C" w:rsidP="00292E59">
      <w:pPr>
        <w:pStyle w:val="Overskrift3"/>
        <w:rPr>
          <w:rStyle w:val="Strk"/>
          <w:b w:val="0"/>
          <w:bCs w:val="0"/>
        </w:rPr>
      </w:pPr>
      <w:bookmarkStart w:id="3" w:name="_Toc25068043"/>
      <w:r w:rsidRPr="00292E59">
        <w:rPr>
          <w:rStyle w:val="Strk"/>
          <w:b w:val="0"/>
          <w:bCs w:val="0"/>
        </w:rPr>
        <w:t>Video:</w:t>
      </w:r>
      <w:bookmarkEnd w:id="3"/>
    </w:p>
    <w:p w14:paraId="18F2BFA7" w14:textId="0941FD77" w:rsidR="00877F51" w:rsidRDefault="00745009">
      <w:r>
        <w:t>Hjertet i projekt ”99 arter” er</w:t>
      </w:r>
      <w:r w:rsidR="00877F51">
        <w:t xml:space="preserve"> en række video</w:t>
      </w:r>
      <w:r w:rsidR="00CB287A">
        <w:t>er, der</w:t>
      </w:r>
      <w:r w:rsidR="00877F51">
        <w:t xml:space="preserve"> </w:t>
      </w:r>
      <w:r w:rsidR="00CB287A">
        <w:t xml:space="preserve">på to minutter introducerer arten og </w:t>
      </w:r>
      <w:r w:rsidR="00877F51">
        <w:t xml:space="preserve">forsyner </w:t>
      </w:r>
      <w:r w:rsidR="00CB287A">
        <w:t>den</w:t>
      </w:r>
      <w:r w:rsidR="00877F51">
        <w:t xml:space="preserve"> med en dosis ”fame factor”</w:t>
      </w:r>
      <w:r w:rsidR="00CB287A">
        <w:t>,</w:t>
      </w:r>
      <w:r w:rsidR="00877F51">
        <w:t xml:space="preserve"> idet vores fem ”99 værter”, Sebastian Klein, Morten DD Hansen, Vicky Knudsen, Jens Thorvig og Gustav Urth først og fremmest formidler </w:t>
      </w:r>
      <w:r w:rsidR="00BC543C">
        <w:t xml:space="preserve">deres </w:t>
      </w:r>
      <w:r w:rsidR="00877F51">
        <w:t>begejstring for arten. Videoerne er en god introduktion og appe</w:t>
      </w:r>
      <w:r w:rsidR="00BC543C">
        <w:t>titvækker til arbejdet med arterne</w:t>
      </w:r>
      <w:r w:rsidR="00877F51">
        <w:t xml:space="preserve">. </w:t>
      </w:r>
      <w:r w:rsidR="00BC543C">
        <w:t>Nogle af arterne medvirker desuden i andre youtube-serier, som f.eks. ”Bidt, brændt og stukket”, og disse links kan også findes under videoer.</w:t>
      </w:r>
    </w:p>
    <w:p w14:paraId="1FBC8B53" w14:textId="36B8BDB1" w:rsidR="00BC543C" w:rsidRDefault="00BC543C">
      <w:r>
        <w:t>Desuden findes et lille antal vejledning- og inspirationsvideoer til noget af undervisningsmaterialet.</w:t>
      </w:r>
    </w:p>
    <w:p w14:paraId="18F815C4" w14:textId="77777777" w:rsidR="00A31763" w:rsidRPr="00292E59" w:rsidRDefault="00A31763" w:rsidP="00292E59">
      <w:pPr>
        <w:pStyle w:val="Overskrift3"/>
        <w:rPr>
          <w:rStyle w:val="Strk"/>
          <w:b w:val="0"/>
        </w:rPr>
      </w:pPr>
      <w:bookmarkStart w:id="4" w:name="_Toc25068044"/>
      <w:r w:rsidRPr="00292E59">
        <w:rPr>
          <w:rStyle w:val="Strk"/>
          <w:b w:val="0"/>
        </w:rPr>
        <w:lastRenderedPageBreak/>
        <w:t>Quizzer:</w:t>
      </w:r>
      <w:bookmarkEnd w:id="4"/>
    </w:p>
    <w:p w14:paraId="282DCBD0" w14:textId="340905E8" w:rsidR="00A31763" w:rsidRPr="00A31763" w:rsidRDefault="00A31763" w:rsidP="00A31763">
      <w:pPr>
        <w:rPr>
          <w:rStyle w:val="Strk"/>
          <w:b w:val="0"/>
        </w:rPr>
      </w:pPr>
      <w:r w:rsidRPr="00A31763">
        <w:rPr>
          <w:rStyle w:val="Strk"/>
          <w:b w:val="0"/>
        </w:rPr>
        <w:t>Vi ha</w:t>
      </w:r>
      <w:r>
        <w:rPr>
          <w:rStyle w:val="Strk"/>
          <w:b w:val="0"/>
        </w:rPr>
        <w:t>r samlet en mængde forskellige quizzer om de 99 arter, som fokuserer på forskelligt indhold</w:t>
      </w:r>
      <w:r w:rsidR="00CB287A">
        <w:rPr>
          <w:rStyle w:val="Strk"/>
          <w:b w:val="0"/>
        </w:rPr>
        <w:t xml:space="preserve"> </w:t>
      </w:r>
      <w:r>
        <w:rPr>
          <w:rStyle w:val="Strk"/>
          <w:b w:val="0"/>
        </w:rPr>
        <w:t>fra rent artskendskab til mere specifikke</w:t>
      </w:r>
      <w:r w:rsidR="00DB0D8D">
        <w:rPr>
          <w:rStyle w:val="Strk"/>
          <w:b w:val="0"/>
        </w:rPr>
        <w:t xml:space="preserve"> emn</w:t>
      </w:r>
      <w:r>
        <w:rPr>
          <w:rStyle w:val="Strk"/>
          <w:b w:val="0"/>
        </w:rPr>
        <w:t>er.</w:t>
      </w:r>
    </w:p>
    <w:p w14:paraId="466EF2D1" w14:textId="0067C644" w:rsidR="00BC543C" w:rsidRPr="00292E59" w:rsidRDefault="00BC543C" w:rsidP="00292E59">
      <w:pPr>
        <w:pStyle w:val="Overskrift3"/>
        <w:rPr>
          <w:rStyle w:val="Strk"/>
          <w:b w:val="0"/>
          <w:bCs w:val="0"/>
        </w:rPr>
      </w:pPr>
      <w:bookmarkStart w:id="5" w:name="_Toc25068045"/>
      <w:r w:rsidRPr="00292E59">
        <w:rPr>
          <w:rStyle w:val="Strk"/>
          <w:b w:val="0"/>
          <w:bCs w:val="0"/>
        </w:rPr>
        <w:t>Tekster:</w:t>
      </w:r>
      <w:bookmarkEnd w:id="5"/>
    </w:p>
    <w:p w14:paraId="21994E23" w14:textId="74903F90" w:rsidR="00BC543C" w:rsidRDefault="00BC543C">
      <w:r>
        <w:t xml:space="preserve">Under </w:t>
      </w:r>
      <w:r w:rsidRPr="00BC543C">
        <w:rPr>
          <w:b/>
        </w:rPr>
        <w:t>99 ord</w:t>
      </w:r>
      <w:r>
        <w:t xml:space="preserve"> findes kernefortællinger, som i en ramme på 99 ord fortæller historien om hver af arterne. Teksterne er målrettet elever i udskolingen.</w:t>
      </w:r>
    </w:p>
    <w:p w14:paraId="5CE35CEA" w14:textId="0E0DA84E" w:rsidR="00BC543C" w:rsidRPr="00292E59" w:rsidRDefault="00BC543C" w:rsidP="00292E59">
      <w:pPr>
        <w:pStyle w:val="Overskrift3"/>
        <w:rPr>
          <w:rStyle w:val="Strk"/>
          <w:b w:val="0"/>
          <w:bCs w:val="0"/>
        </w:rPr>
      </w:pPr>
      <w:bookmarkStart w:id="6" w:name="_Toc25068046"/>
      <w:r w:rsidRPr="00292E59">
        <w:rPr>
          <w:rStyle w:val="Strk"/>
          <w:b w:val="0"/>
          <w:bCs w:val="0"/>
        </w:rPr>
        <w:t>Modeller:</w:t>
      </w:r>
      <w:bookmarkEnd w:id="6"/>
    </w:p>
    <w:p w14:paraId="3CFE6E36" w14:textId="4DE43BB2" w:rsidR="00BC543C" w:rsidRDefault="00BC543C">
      <w:r>
        <w:t xml:space="preserve">Livscyklus er en gennemgående model for de 99 arter, da denne type model sætter fokus på artens tilpasninger, livsbetingelser og levestedskrav og dermed er et godt udgangspunkt for undervisning om evolution og økologi. </w:t>
      </w:r>
    </w:p>
    <w:p w14:paraId="47D2EF5C" w14:textId="0D504F4D" w:rsidR="00BC543C" w:rsidRDefault="00BC543C">
      <w:r>
        <w:t>Slægtsskabstræet for de 99 arter og os selv er en fylogeni – et evolutionært stamtræ – som viser hvor langt vi skal tilbage for at finde fælles forfædre til de 99 arter. Træet kan kobles til arbejdet med systematik, se eventuelt vejledningsvideoen.</w:t>
      </w:r>
    </w:p>
    <w:p w14:paraId="5CFEF518" w14:textId="53BCF6FD" w:rsidR="00BC543C" w:rsidRDefault="00BC543C">
      <w:r>
        <w:t>Årshjulet viser, hvornår de 99 arter er nemmest at observere i den danske natur.</w:t>
      </w:r>
    </w:p>
    <w:p w14:paraId="2F4EA264" w14:textId="610FA336" w:rsidR="00B150D8" w:rsidRDefault="005026EF" w:rsidP="008D32C7">
      <w:pPr>
        <w:pStyle w:val="Overskrift2"/>
      </w:pPr>
      <w:bookmarkStart w:id="7" w:name="_Toc25068047"/>
      <w:r>
        <w:t>E</w:t>
      </w:r>
      <w:r w:rsidR="00B150D8">
        <w:t>n hurtig rundtur i de fælles måls rækker og søjler:</w:t>
      </w:r>
      <w:bookmarkEnd w:id="7"/>
    </w:p>
    <w:p w14:paraId="18C500D0" w14:textId="77777777" w:rsidR="00BC543C" w:rsidRPr="00292E59" w:rsidRDefault="00B150D8" w:rsidP="00292E59">
      <w:pPr>
        <w:pStyle w:val="Overskrift3"/>
        <w:rPr>
          <w:b/>
          <w:u w:val="single"/>
        </w:rPr>
      </w:pPr>
      <w:bookmarkStart w:id="8" w:name="_Toc25068048"/>
      <w:r w:rsidRPr="00292E59">
        <w:rPr>
          <w:rStyle w:val="Strk"/>
          <w:b w:val="0"/>
        </w:rPr>
        <w:t>Undersøgelseskompetencen:</w:t>
      </w:r>
      <w:bookmarkEnd w:id="8"/>
      <w:r w:rsidRPr="00292E59">
        <w:rPr>
          <w:b/>
          <w:u w:val="single"/>
        </w:rPr>
        <w:t xml:space="preserve"> </w:t>
      </w:r>
    </w:p>
    <w:p w14:paraId="76B8A766" w14:textId="7816ABAD" w:rsidR="00B150D8" w:rsidRPr="00E53592" w:rsidRDefault="00E53592" w:rsidP="00E53592">
      <w:r>
        <w:t>I biologifagets formål fremhæves feltarbejdet, og det anbefales at undervisningen involverer ”</w:t>
      </w:r>
      <w:r w:rsidRPr="00E53592">
        <w:rPr>
          <w:i/>
        </w:rPr>
        <w:t>a</w:t>
      </w:r>
      <w:r w:rsidRPr="00E53592">
        <w:rPr>
          <w:i/>
        </w:rPr>
        <w:t>rbejdsformer, som i vidt omfang</w:t>
      </w:r>
      <w:r w:rsidRPr="00E53592">
        <w:rPr>
          <w:i/>
        </w:rPr>
        <w:t xml:space="preserve"> </w:t>
      </w:r>
      <w:r w:rsidRPr="00E53592">
        <w:rPr>
          <w:i/>
        </w:rPr>
        <w:t>bygger på deres egne iagttagelser og undersøgelser</w:t>
      </w:r>
      <w:r>
        <w:t>”. Det udmønter sig i videns- og færdighedsmålene i mål som f.eks:</w:t>
      </w:r>
    </w:p>
    <w:p w14:paraId="47CD3881" w14:textId="391EFBBF" w:rsidR="00AD68E5" w:rsidRDefault="00E53592" w:rsidP="00AD68E5">
      <w:r>
        <w:t>”</w:t>
      </w:r>
      <w:r w:rsidR="00AD68E5" w:rsidRPr="00E53592">
        <w:rPr>
          <w:i/>
        </w:rPr>
        <w:t>Eleven kan indsamle</w:t>
      </w:r>
      <w:r w:rsidR="00AD68E5" w:rsidRPr="00E53592">
        <w:rPr>
          <w:i/>
        </w:rPr>
        <w:t xml:space="preserve"> </w:t>
      </w:r>
      <w:r w:rsidR="00AD68E5" w:rsidRPr="00E53592">
        <w:rPr>
          <w:i/>
        </w:rPr>
        <w:t>og vurdere data fra</w:t>
      </w:r>
      <w:r w:rsidR="00AD68E5" w:rsidRPr="00E53592">
        <w:rPr>
          <w:i/>
        </w:rPr>
        <w:t xml:space="preserve"> </w:t>
      </w:r>
      <w:r w:rsidR="00AD68E5" w:rsidRPr="00E53592">
        <w:rPr>
          <w:i/>
        </w:rPr>
        <w:t>egne og andres</w:t>
      </w:r>
      <w:r w:rsidR="00AD68E5" w:rsidRPr="00E53592">
        <w:rPr>
          <w:i/>
        </w:rPr>
        <w:t xml:space="preserve"> </w:t>
      </w:r>
      <w:r w:rsidR="00AD68E5" w:rsidRPr="00E53592">
        <w:rPr>
          <w:i/>
        </w:rPr>
        <w:t>undersøgelser</w:t>
      </w:r>
      <w:r w:rsidR="00AD68E5" w:rsidRPr="00E53592">
        <w:rPr>
          <w:i/>
        </w:rPr>
        <w:t xml:space="preserve"> </w:t>
      </w:r>
      <w:r w:rsidRPr="00E53592">
        <w:rPr>
          <w:i/>
        </w:rPr>
        <w:t>i naturfag</w:t>
      </w:r>
      <w:r>
        <w:t>” og ”</w:t>
      </w:r>
      <w:r w:rsidR="00AD68E5" w:rsidRPr="00E53592">
        <w:rPr>
          <w:i/>
        </w:rPr>
        <w:t>Eleven har viden</w:t>
      </w:r>
      <w:r w:rsidR="00AD68E5" w:rsidRPr="00E53592">
        <w:rPr>
          <w:i/>
        </w:rPr>
        <w:t xml:space="preserve"> </w:t>
      </w:r>
      <w:r w:rsidR="00AD68E5" w:rsidRPr="00E53592">
        <w:rPr>
          <w:i/>
        </w:rPr>
        <w:t>om indsamling og</w:t>
      </w:r>
      <w:r w:rsidR="00AD68E5" w:rsidRPr="00E53592">
        <w:rPr>
          <w:i/>
        </w:rPr>
        <w:t xml:space="preserve"> </w:t>
      </w:r>
      <w:r w:rsidR="00AD68E5" w:rsidRPr="00E53592">
        <w:rPr>
          <w:i/>
        </w:rPr>
        <w:t>validering af data</w:t>
      </w:r>
      <w:r>
        <w:t>”</w:t>
      </w:r>
      <w:r w:rsidR="00AD68E5" w:rsidRPr="00AD68E5">
        <w:t>.</w:t>
      </w:r>
      <w:r>
        <w:t xml:space="preserve"> I vejledningen til faget anbefales det, at man tilstræber at arbejde med autentiske data – kobling til virkeligheden øger motivationen.</w:t>
      </w:r>
    </w:p>
    <w:p w14:paraId="5F457F72" w14:textId="6203422B" w:rsidR="00E53592" w:rsidRPr="00AD68E5" w:rsidRDefault="00E53592" w:rsidP="00AD68E5">
      <w:r>
        <w:t xml:space="preserve">99 arter er bygget op omkring artsdatabasen iNaturalist, hvor eleverne via en app kan dokumentere og indsende de arter, de finder i felten. Indsendte observationer bliver delt med verden: </w:t>
      </w:r>
      <w:r w:rsidR="005026EF">
        <w:t>Databasen rummer i skrivende stund over 24 millioner observationer af mere end 245.000 forskellige arter, indsendt af mere end 819.000 observatører. Data fra denne platform bruges til nationale og internationale forvaltningsindsatser og til forskning. Når eleverne indsender data, vil deres observationer gennemgå en valideringsproces, først gennem en maskinlæringsalgoritme, og dernæst gennem gensidig brugervalidering. Selve platformen er dermed eksemplarisk i forhold til introduktion til en autentisk dataindsamling og validering.</w:t>
      </w:r>
    </w:p>
    <w:p w14:paraId="041D694C" w14:textId="4B890BF6" w:rsidR="00AD68E5" w:rsidRDefault="005026EF" w:rsidP="005026EF">
      <w:r>
        <w:t>Et par andre udpluk af de fælles mål. I søjlen evolution finder vi: ”</w:t>
      </w:r>
      <w:r w:rsidR="00B150D8" w:rsidRPr="005026EF">
        <w:rPr>
          <w:i/>
        </w:rPr>
        <w:t>Eleven kan undersøge</w:t>
      </w:r>
      <w:r w:rsidR="00B150D8" w:rsidRPr="005026EF">
        <w:rPr>
          <w:i/>
        </w:rPr>
        <w:t xml:space="preserve"> </w:t>
      </w:r>
      <w:r w:rsidR="00B150D8" w:rsidRPr="005026EF">
        <w:rPr>
          <w:i/>
        </w:rPr>
        <w:t>organismers systematiske tilhørsfor</w:t>
      </w:r>
      <w:r w:rsidR="00E53592" w:rsidRPr="005026EF">
        <w:rPr>
          <w:i/>
        </w:rPr>
        <w:t xml:space="preserve">hold / </w:t>
      </w:r>
      <w:r w:rsidR="00E53592" w:rsidRPr="005026EF">
        <w:rPr>
          <w:i/>
        </w:rPr>
        <w:t>Eleven har viden om biologisk systematik og klassifikation</w:t>
      </w:r>
      <w:r>
        <w:t>”, og fra søjlen økologi: ”</w:t>
      </w:r>
      <w:r w:rsidRPr="005026EF">
        <w:rPr>
          <w:i/>
        </w:rPr>
        <w:t>Eleven kan undersøge og forklare organismers tilpasning til levesteder / Eleven har viden om organismers morfologiske, anatomiske og fysiologiske tilpasninger</w:t>
      </w:r>
      <w:r>
        <w:t>”</w:t>
      </w:r>
      <w:r w:rsidR="00B150D8">
        <w:t>.</w:t>
      </w:r>
      <w:r>
        <w:t xml:space="preserve"> De 99 arter er netop udvalgt på baggrund af deres tilpasningshistorier, og de er udvalgt, så de repræsenterer et bredt udsnit af systematikken. </w:t>
      </w:r>
      <w:r w:rsidR="00E561B4">
        <w:t xml:space="preserve">Under </w:t>
      </w:r>
      <w:r w:rsidR="00E561B4" w:rsidRPr="00E561B4">
        <w:rPr>
          <w:b/>
        </w:rPr>
        <w:t xml:space="preserve">”99 ord om arten” </w:t>
      </w:r>
      <w:r w:rsidR="00E561B4">
        <w:t xml:space="preserve">findes en kort kernefortælling, som sætter fokus på dé egenskaber, der har givet arten plads i projektet. </w:t>
      </w:r>
      <w:r>
        <w:t xml:space="preserve">Under </w:t>
      </w:r>
      <w:r w:rsidRPr="00E561B4">
        <w:rPr>
          <w:b/>
        </w:rPr>
        <w:t>materialer</w:t>
      </w:r>
      <w:r>
        <w:t xml:space="preserve"> ligger der </w:t>
      </w:r>
      <w:r w:rsidR="00E561B4">
        <w:t>desuden</w:t>
      </w:r>
      <w:r>
        <w:t xml:space="preserve"> indhold</w:t>
      </w:r>
      <w:r w:rsidR="00E561B4">
        <w:t xml:space="preserve"> og aktiviteter </w:t>
      </w:r>
      <w:r>
        <w:t>inden for evolution, systematik og økologi,</w:t>
      </w:r>
      <w:r w:rsidR="00E561B4">
        <w:t xml:space="preserve"> </w:t>
      </w:r>
      <w:r>
        <w:t>som lægger op til undersøgende arbejde.</w:t>
      </w:r>
    </w:p>
    <w:p w14:paraId="5639A5F9" w14:textId="639CC2B8" w:rsidR="005026EF" w:rsidRPr="00292E59" w:rsidRDefault="005026EF" w:rsidP="00292E59">
      <w:pPr>
        <w:pStyle w:val="Overskrift3"/>
        <w:rPr>
          <w:rStyle w:val="Strk"/>
          <w:b w:val="0"/>
        </w:rPr>
      </w:pPr>
      <w:bookmarkStart w:id="9" w:name="_Toc25068049"/>
      <w:r w:rsidRPr="00292E59">
        <w:rPr>
          <w:rStyle w:val="Strk"/>
          <w:b w:val="0"/>
        </w:rPr>
        <w:lastRenderedPageBreak/>
        <w:t>Modelleringskompetencen:</w:t>
      </w:r>
      <w:bookmarkEnd w:id="9"/>
    </w:p>
    <w:p w14:paraId="0FE6EB55" w14:textId="27A740EB" w:rsidR="00E561B4" w:rsidRDefault="00E561B4" w:rsidP="00E561B4">
      <w:r>
        <w:t>Ifølge ministeriets vejledning, kan en elev med modelleringskompetence ”</w:t>
      </w:r>
      <w:r>
        <w:t>anvende symboler og repræsentationer, skelne mellem</w:t>
      </w:r>
      <w:r>
        <w:t xml:space="preserve"> </w:t>
      </w:r>
      <w:r>
        <w:t>model og virkelighed, vurdere og kritisere samt videreudvikle modeller</w:t>
      </w:r>
      <w:r>
        <w:t xml:space="preserve">”. </w:t>
      </w:r>
    </w:p>
    <w:p w14:paraId="606DC026" w14:textId="23849E85" w:rsidR="005E7923" w:rsidRDefault="00BC543C" w:rsidP="00E561B4">
      <w:r>
        <w:t xml:space="preserve">Vi har samlet </w:t>
      </w:r>
      <w:r w:rsidR="005E7923">
        <w:t xml:space="preserve">en række centrale modeller under </w:t>
      </w:r>
      <w:r w:rsidR="005E7923" w:rsidRPr="00365645">
        <w:rPr>
          <w:b/>
        </w:rPr>
        <w:t>materialer</w:t>
      </w:r>
      <w:r w:rsidR="005E7923">
        <w:t xml:space="preserve">, som for eksempel er velegnede til at adressere disse målpar fra fælles mål: </w:t>
      </w:r>
    </w:p>
    <w:p w14:paraId="2F9597DD" w14:textId="3F5E5448" w:rsidR="00E561B4" w:rsidRDefault="005E7923" w:rsidP="00E561B4">
      <w:r>
        <w:t>”</w:t>
      </w:r>
      <w:r w:rsidR="00E561B4" w:rsidRPr="005E7923">
        <w:rPr>
          <w:i/>
        </w:rPr>
        <w:t>Eleven kan anvende</w:t>
      </w:r>
      <w:r w:rsidR="00E561B4" w:rsidRPr="005E7923">
        <w:rPr>
          <w:i/>
        </w:rPr>
        <w:t xml:space="preserve"> </w:t>
      </w:r>
      <w:r w:rsidR="00E561B4" w:rsidRPr="005E7923">
        <w:rPr>
          <w:i/>
        </w:rPr>
        <w:t>modeller til forklaring</w:t>
      </w:r>
      <w:r w:rsidR="00E561B4" w:rsidRPr="005E7923">
        <w:rPr>
          <w:i/>
        </w:rPr>
        <w:t xml:space="preserve"> </w:t>
      </w:r>
      <w:r w:rsidR="00E561B4" w:rsidRPr="005E7923">
        <w:rPr>
          <w:i/>
        </w:rPr>
        <w:t>af fænomener og</w:t>
      </w:r>
      <w:r w:rsidR="00E561B4" w:rsidRPr="005E7923">
        <w:rPr>
          <w:i/>
        </w:rPr>
        <w:t xml:space="preserve"> </w:t>
      </w:r>
      <w:r w:rsidR="00E561B4" w:rsidRPr="005E7923">
        <w:rPr>
          <w:i/>
        </w:rPr>
        <w:t>problemstillinger</w:t>
      </w:r>
      <w:r w:rsidR="00E561B4" w:rsidRPr="005E7923">
        <w:rPr>
          <w:i/>
        </w:rPr>
        <w:t xml:space="preserve"> </w:t>
      </w:r>
      <w:r w:rsidRPr="005E7923">
        <w:rPr>
          <w:i/>
        </w:rPr>
        <w:t xml:space="preserve">i naturfag / </w:t>
      </w:r>
      <w:r w:rsidR="00E561B4" w:rsidRPr="005E7923">
        <w:rPr>
          <w:i/>
        </w:rPr>
        <w:t>Eleven har viden om</w:t>
      </w:r>
      <w:r w:rsidR="00E561B4" w:rsidRPr="005E7923">
        <w:rPr>
          <w:i/>
        </w:rPr>
        <w:t xml:space="preserve"> </w:t>
      </w:r>
      <w:r w:rsidR="00E561B4" w:rsidRPr="005E7923">
        <w:rPr>
          <w:i/>
        </w:rPr>
        <w:t>modellering i naturfag</w:t>
      </w:r>
      <w:r>
        <w:t>”</w:t>
      </w:r>
      <w:r w:rsidR="00E561B4">
        <w:t>.</w:t>
      </w:r>
    </w:p>
    <w:p w14:paraId="56724D63" w14:textId="06671189" w:rsidR="00E561B4" w:rsidRDefault="005E7923" w:rsidP="00E561B4">
      <w:r>
        <w:t>”</w:t>
      </w:r>
      <w:r w:rsidR="00E561B4" w:rsidRPr="005E7923">
        <w:rPr>
          <w:i/>
        </w:rPr>
        <w:t>Eleven kan med</w:t>
      </w:r>
      <w:r w:rsidR="00E561B4" w:rsidRPr="005E7923">
        <w:rPr>
          <w:i/>
        </w:rPr>
        <w:t xml:space="preserve"> </w:t>
      </w:r>
      <w:r w:rsidR="00E561B4" w:rsidRPr="005E7923">
        <w:rPr>
          <w:i/>
        </w:rPr>
        <w:t>modeller forklare</w:t>
      </w:r>
      <w:r w:rsidR="00E561B4" w:rsidRPr="005E7923">
        <w:rPr>
          <w:i/>
        </w:rPr>
        <w:t xml:space="preserve"> </w:t>
      </w:r>
      <w:r w:rsidR="00E561B4" w:rsidRPr="005E7923">
        <w:rPr>
          <w:i/>
        </w:rPr>
        <w:t>arters udvikling over</w:t>
      </w:r>
      <w:r w:rsidR="00E561B4" w:rsidRPr="005E7923">
        <w:rPr>
          <w:i/>
        </w:rPr>
        <w:t xml:space="preserve"> </w:t>
      </w:r>
      <w:r w:rsidRPr="005E7923">
        <w:rPr>
          <w:i/>
        </w:rPr>
        <w:t xml:space="preserve">tid / </w:t>
      </w:r>
      <w:r w:rsidR="00E561B4" w:rsidRPr="005E7923">
        <w:rPr>
          <w:i/>
        </w:rPr>
        <w:t>Eleven har viden</w:t>
      </w:r>
      <w:r w:rsidR="00E561B4" w:rsidRPr="005E7923">
        <w:rPr>
          <w:i/>
        </w:rPr>
        <w:t xml:space="preserve"> </w:t>
      </w:r>
      <w:r w:rsidR="00E561B4" w:rsidRPr="005E7923">
        <w:rPr>
          <w:i/>
        </w:rPr>
        <w:t>om grundlæggende</w:t>
      </w:r>
      <w:r w:rsidR="00E561B4" w:rsidRPr="005E7923">
        <w:rPr>
          <w:i/>
        </w:rPr>
        <w:t xml:space="preserve"> </w:t>
      </w:r>
      <w:r w:rsidRPr="005E7923">
        <w:rPr>
          <w:i/>
        </w:rPr>
        <w:t>e</w:t>
      </w:r>
      <w:r w:rsidR="00E561B4" w:rsidRPr="005E7923">
        <w:rPr>
          <w:i/>
        </w:rPr>
        <w:t>volutionære</w:t>
      </w:r>
      <w:r w:rsidR="00E561B4" w:rsidRPr="005E7923">
        <w:rPr>
          <w:i/>
        </w:rPr>
        <w:t xml:space="preserve"> </w:t>
      </w:r>
      <w:r w:rsidR="00E561B4" w:rsidRPr="005E7923">
        <w:rPr>
          <w:i/>
        </w:rPr>
        <w:t>mekanismer</w:t>
      </w:r>
      <w:r>
        <w:t>”</w:t>
      </w:r>
      <w:r w:rsidR="00E561B4">
        <w:t>.</w:t>
      </w:r>
    </w:p>
    <w:p w14:paraId="79442C28" w14:textId="20F952AF" w:rsidR="005026EF" w:rsidRDefault="00BE2C23" w:rsidP="00BE2C23">
      <w:pPr>
        <w:rPr>
          <w:i/>
        </w:rPr>
      </w:pPr>
      <w:r w:rsidRPr="00BE2C23">
        <w:rPr>
          <w:i/>
        </w:rPr>
        <w:t>”</w:t>
      </w:r>
      <w:r w:rsidRPr="00BE2C23">
        <w:rPr>
          <w:i/>
        </w:rPr>
        <w:t>Eleven kan med</w:t>
      </w:r>
      <w:r w:rsidRPr="00BE2C23">
        <w:rPr>
          <w:i/>
        </w:rPr>
        <w:t xml:space="preserve"> </w:t>
      </w:r>
      <w:r w:rsidRPr="00BE2C23">
        <w:rPr>
          <w:i/>
        </w:rPr>
        <w:t>modeller forklare miljøforandringers</w:t>
      </w:r>
      <w:r w:rsidRPr="00BE2C23">
        <w:rPr>
          <w:i/>
        </w:rPr>
        <w:t xml:space="preserve"> påvirkning af arters udvikling / </w:t>
      </w:r>
      <w:r w:rsidRPr="00BE2C23">
        <w:rPr>
          <w:i/>
        </w:rPr>
        <w:t>Eleven har viden om</w:t>
      </w:r>
      <w:r>
        <w:rPr>
          <w:i/>
        </w:rPr>
        <w:t xml:space="preserve"> </w:t>
      </w:r>
      <w:r w:rsidRPr="00BE2C23">
        <w:rPr>
          <w:i/>
        </w:rPr>
        <w:t>faktorer med betydning</w:t>
      </w:r>
      <w:r w:rsidRPr="00BE2C23">
        <w:rPr>
          <w:i/>
        </w:rPr>
        <w:t xml:space="preserve"> </w:t>
      </w:r>
      <w:r w:rsidRPr="00BE2C23">
        <w:rPr>
          <w:i/>
        </w:rPr>
        <w:t>for arters opståen og</w:t>
      </w:r>
      <w:r w:rsidRPr="00BE2C23">
        <w:rPr>
          <w:i/>
        </w:rPr>
        <w:t xml:space="preserve"> </w:t>
      </w:r>
      <w:r w:rsidRPr="00BE2C23">
        <w:rPr>
          <w:i/>
        </w:rPr>
        <w:t>udvikling.</w:t>
      </w:r>
      <w:r w:rsidRPr="00BE2C23">
        <w:rPr>
          <w:i/>
        </w:rPr>
        <w:t>”</w:t>
      </w:r>
    </w:p>
    <w:p w14:paraId="356A0632" w14:textId="008B50FF" w:rsidR="00BE2C23" w:rsidRDefault="00BE2C23" w:rsidP="00BE2C23">
      <w:r w:rsidRPr="00BE2C23">
        <w:t>V</w:t>
      </w:r>
      <w:r>
        <w:t>ed at introducere gennemgående modeller, så som livscyklus, lægger materialet desuden op til at inddrage eleverne i at vælge, vurdere og videreudvikle modeller, som faghæftet anbefaler (se eventuelt inspirationsvideoen om økosystemer og levesteder).</w:t>
      </w:r>
    </w:p>
    <w:p w14:paraId="7BAEE56E" w14:textId="3DB50AA0" w:rsidR="00BE2C23" w:rsidRPr="00292E59" w:rsidRDefault="00BE2C23" w:rsidP="00292E59">
      <w:pPr>
        <w:pStyle w:val="Overskrift3"/>
        <w:rPr>
          <w:rStyle w:val="Strk"/>
          <w:b w:val="0"/>
        </w:rPr>
      </w:pPr>
      <w:bookmarkStart w:id="10" w:name="_Toc25068050"/>
      <w:r w:rsidRPr="00292E59">
        <w:rPr>
          <w:rStyle w:val="Strk"/>
          <w:b w:val="0"/>
        </w:rPr>
        <w:t>Perspektiveringskompetencen:</w:t>
      </w:r>
      <w:bookmarkEnd w:id="10"/>
    </w:p>
    <w:p w14:paraId="65657F41" w14:textId="4068A3F5" w:rsidR="00BE2C23" w:rsidRDefault="00A31763" w:rsidP="00BE2C23">
      <w:r>
        <w:t xml:space="preserve">I </w:t>
      </w:r>
      <w:r w:rsidR="00BE2C23">
        <w:t>folkeskolens formål</w:t>
      </w:r>
      <w:r>
        <w:t xml:space="preserve">sparagraf, </w:t>
      </w:r>
      <w:r w:rsidRPr="00BE2C23">
        <w:t>§ 1</w:t>
      </w:r>
      <w:r>
        <w:t xml:space="preserve">, finder vi udsagnet om, </w:t>
      </w:r>
      <w:r w:rsidR="00BE2C23">
        <w:t>at undervisningen skal bidrage</w:t>
      </w:r>
      <w:r w:rsidR="00BE2C23" w:rsidRPr="00BE2C23">
        <w:t xml:space="preserve"> til </w:t>
      </w:r>
      <w:r w:rsidR="00BE2C23">
        <w:t>elevernes</w:t>
      </w:r>
      <w:r w:rsidR="00BE2C23" w:rsidRPr="00BE2C23">
        <w:t xml:space="preserve"> forståelse for menneskets samspil med naturen</w:t>
      </w:r>
      <w:r w:rsidR="00BE2C23">
        <w:t xml:space="preserve">. Her er perspektiveringskompetencen central. </w:t>
      </w:r>
      <w:r>
        <w:t>Vi fremhæver m</w:t>
      </w:r>
      <w:r w:rsidR="00BE2C23">
        <w:t>ålparret:</w:t>
      </w:r>
    </w:p>
    <w:p w14:paraId="0B1647D9" w14:textId="1308A2E9" w:rsidR="00BE2C23" w:rsidRDefault="00BE2C23" w:rsidP="00A31763">
      <w:r>
        <w:t>”</w:t>
      </w:r>
      <w:r w:rsidR="00A31763" w:rsidRPr="00A31763">
        <w:rPr>
          <w:i/>
        </w:rPr>
        <w:t>Eleven kan forklare</w:t>
      </w:r>
      <w:r w:rsidR="00A31763" w:rsidRPr="00A31763">
        <w:rPr>
          <w:i/>
        </w:rPr>
        <w:t xml:space="preserve"> </w:t>
      </w:r>
      <w:r w:rsidR="00A31763" w:rsidRPr="00A31763">
        <w:rPr>
          <w:i/>
        </w:rPr>
        <w:t>sammenhænge mellem</w:t>
      </w:r>
      <w:r w:rsidR="00A31763" w:rsidRPr="00A31763">
        <w:rPr>
          <w:i/>
        </w:rPr>
        <w:t xml:space="preserve"> </w:t>
      </w:r>
      <w:r w:rsidR="00A31763" w:rsidRPr="00A31763">
        <w:rPr>
          <w:i/>
        </w:rPr>
        <w:t xml:space="preserve">naturfag og samfundsmæssige problemstillinger og </w:t>
      </w:r>
      <w:r w:rsidR="00A31763" w:rsidRPr="00A31763">
        <w:rPr>
          <w:i/>
        </w:rPr>
        <w:t xml:space="preserve">udviklingsmuligheder / </w:t>
      </w:r>
      <w:r w:rsidR="00A31763" w:rsidRPr="00A31763">
        <w:rPr>
          <w:i/>
        </w:rPr>
        <w:t>Eleven har viden om</w:t>
      </w:r>
      <w:r w:rsidR="00A31763" w:rsidRPr="00A31763">
        <w:rPr>
          <w:i/>
        </w:rPr>
        <w:t xml:space="preserve"> </w:t>
      </w:r>
      <w:r w:rsidR="00A31763" w:rsidRPr="00A31763">
        <w:rPr>
          <w:i/>
        </w:rPr>
        <w:t>interessemodsætninger</w:t>
      </w:r>
      <w:r w:rsidR="00A31763" w:rsidRPr="00A31763">
        <w:rPr>
          <w:i/>
        </w:rPr>
        <w:t xml:space="preserve"> </w:t>
      </w:r>
      <w:r w:rsidR="00A31763" w:rsidRPr="00A31763">
        <w:rPr>
          <w:i/>
        </w:rPr>
        <w:t>knyttet til bæredygtig</w:t>
      </w:r>
      <w:r w:rsidR="00A31763" w:rsidRPr="00A31763">
        <w:rPr>
          <w:i/>
        </w:rPr>
        <w:t xml:space="preserve"> </w:t>
      </w:r>
      <w:r w:rsidR="00A31763" w:rsidRPr="00A31763">
        <w:rPr>
          <w:i/>
        </w:rPr>
        <w:t>udvikling</w:t>
      </w:r>
      <w:r w:rsidR="00A31763">
        <w:t>”</w:t>
      </w:r>
      <w:r w:rsidR="00A31763">
        <w:t>.</w:t>
      </w:r>
    </w:p>
    <w:p w14:paraId="4D5E7F2A" w14:textId="32D06D04" w:rsidR="00A31763" w:rsidRDefault="00200C9F" w:rsidP="00A31763">
      <w:r>
        <w:t>Med arter som hovedlus, rynket rose, kæmpebjørneklo og skarv, har historien om interessemodsætninger og konflikt i naturforvaltning spillet aktivt ind i udvalget af arter. Naturen rummer ikke gode og dårlige arter, men dét vi ønsker for vores omgivelser, og dét arterne gør</w:t>
      </w:r>
      <w:r w:rsidR="0057206E">
        <w:t xml:space="preserve"> ved omgivelserne,</w:t>
      </w:r>
      <w:r>
        <w:t xml:space="preserve"> er ikke altid i harmoni. Set fra det modsatte (og alligevel forbundne) perspektiv, finder vi målparret:</w:t>
      </w:r>
    </w:p>
    <w:p w14:paraId="36BF4C60" w14:textId="77777777" w:rsidR="00790ED8" w:rsidRDefault="00200C9F" w:rsidP="00200C9F">
      <w:r>
        <w:t>”</w:t>
      </w:r>
      <w:r w:rsidRPr="00790ED8">
        <w:rPr>
          <w:i/>
        </w:rPr>
        <w:t>Eleven kan forklare</w:t>
      </w:r>
      <w:r w:rsidRPr="00790ED8">
        <w:rPr>
          <w:i/>
        </w:rPr>
        <w:t xml:space="preserve"> </w:t>
      </w:r>
      <w:r w:rsidRPr="00790ED8">
        <w:rPr>
          <w:i/>
        </w:rPr>
        <w:t>årsager og virkninger</w:t>
      </w:r>
      <w:r w:rsidRPr="00790ED8">
        <w:rPr>
          <w:i/>
        </w:rPr>
        <w:t xml:space="preserve"> </w:t>
      </w:r>
      <w:r w:rsidRPr="00790ED8">
        <w:rPr>
          <w:i/>
        </w:rPr>
        <w:t>af naturlige og menneskeskabte ændringer</w:t>
      </w:r>
      <w:r w:rsidRPr="00790ED8">
        <w:rPr>
          <w:i/>
        </w:rPr>
        <w:t xml:space="preserve"> i økosystemer / </w:t>
      </w:r>
      <w:r w:rsidRPr="00790ED8">
        <w:rPr>
          <w:i/>
        </w:rPr>
        <w:t>Eleven har viden om</w:t>
      </w:r>
      <w:r w:rsidRPr="00790ED8">
        <w:rPr>
          <w:i/>
        </w:rPr>
        <w:t xml:space="preserve"> </w:t>
      </w:r>
      <w:r w:rsidRPr="00790ED8">
        <w:rPr>
          <w:i/>
        </w:rPr>
        <w:t>biologiske, geografiske</w:t>
      </w:r>
      <w:r w:rsidRPr="00790ED8">
        <w:rPr>
          <w:i/>
        </w:rPr>
        <w:t xml:space="preserve"> </w:t>
      </w:r>
      <w:r w:rsidRPr="00790ED8">
        <w:rPr>
          <w:i/>
        </w:rPr>
        <w:t>og fysisk-kemiske</w:t>
      </w:r>
      <w:r w:rsidRPr="00790ED8">
        <w:rPr>
          <w:i/>
        </w:rPr>
        <w:t xml:space="preserve"> </w:t>
      </w:r>
      <w:r w:rsidRPr="00790ED8">
        <w:rPr>
          <w:i/>
        </w:rPr>
        <w:t>forholds påvirkning</w:t>
      </w:r>
      <w:r w:rsidRPr="00790ED8">
        <w:rPr>
          <w:i/>
        </w:rPr>
        <w:t xml:space="preserve"> </w:t>
      </w:r>
      <w:r w:rsidRPr="00790ED8">
        <w:rPr>
          <w:i/>
        </w:rPr>
        <w:t>af økosystemer</w:t>
      </w:r>
      <w:r>
        <w:t>”</w:t>
      </w:r>
      <w:r>
        <w:t>.</w:t>
      </w:r>
      <w:r>
        <w:t xml:space="preserve"> </w:t>
      </w:r>
    </w:p>
    <w:p w14:paraId="205354DC" w14:textId="08FE2B87" w:rsidR="00200C9F" w:rsidRDefault="00790ED8" w:rsidP="00200C9F">
      <w:r>
        <w:t>De 99</w:t>
      </w:r>
      <w:r w:rsidR="00200C9F">
        <w:t xml:space="preserve"> arter </w:t>
      </w:r>
      <w:r>
        <w:t>har historierne med: Ålen,</w:t>
      </w:r>
      <w:r w:rsidR="00200C9F">
        <w:t xml:space="preserve"> der er udnyttet ned til under 2% af den danske bestand i 1980’erne, spættet sæl og havørn, der har kvitteret for fredning med kraftig bestandsfremgang</w:t>
      </w:r>
      <w:r>
        <w:t>; hugormen, der går tilbage sammen med de næringsfattige og solrige levesteder</w:t>
      </w:r>
      <w:r w:rsidR="00200C9F">
        <w:t xml:space="preserve"> og hættemågen, der</w:t>
      </w:r>
      <w:r>
        <w:t xml:space="preserve"> er nede på en </w:t>
      </w:r>
      <w:r w:rsidR="00F765A3">
        <w:t>tredjedel</w:t>
      </w:r>
      <w:bookmarkStart w:id="11" w:name="_GoBack"/>
      <w:bookmarkEnd w:id="11"/>
      <w:r>
        <w:t xml:space="preserve"> af 1980’ernes bestand på grund af geografiske strukturomlægninger i landskabet. Desuden finder vi klima-arten stribetæge, som har bredt sig nord over gennem Europa i takt med de stigende temperaturer. Både de fællesfaglige naturfagskoblinger og de større samfundsmæssige perspektiveringer ligger lige for.</w:t>
      </w:r>
    </w:p>
    <w:p w14:paraId="68104F80" w14:textId="1D4035CC" w:rsidR="00790ED8" w:rsidRPr="00292E59" w:rsidRDefault="00790ED8" w:rsidP="00292E59">
      <w:pPr>
        <w:pStyle w:val="Overskrift3"/>
        <w:rPr>
          <w:rStyle w:val="Strk"/>
          <w:b w:val="0"/>
        </w:rPr>
      </w:pPr>
      <w:bookmarkStart w:id="12" w:name="_Toc25068051"/>
      <w:r w:rsidRPr="00292E59">
        <w:rPr>
          <w:rStyle w:val="Strk"/>
          <w:b w:val="0"/>
        </w:rPr>
        <w:t>Kommunikationskompetencen:</w:t>
      </w:r>
      <w:bookmarkEnd w:id="12"/>
    </w:p>
    <w:p w14:paraId="435C9C3D" w14:textId="46F7FAEC" w:rsidR="00790ED8" w:rsidRDefault="00790ED8" w:rsidP="00200C9F">
      <w:r>
        <w:t>Det ligger i projektets kerne, at vi gerne vil have arterne italesat i Danmark. Måske som en reaktion på gamle tiders ureflekterede systematikfokus har biologifaget været helt paradoksalt artsfattigt de sidste årtier. Men vi skal tale om arterne for at kende dem, og for at bremse det artstab, som er i gang i hele verden og i allerhøjeste grad i Danmark. Det er nødvendigt at vide, at en måge ikke bare er en måge, for at forstå hvorfor vi regulerer sølvmåger i byerne samtidigt med at hættemågen er havnet på gul-listen over arter i tilbagegang. Formidling er centralt for kommunikationskompetencen, og vi sætter fokus på følgende målpar:</w:t>
      </w:r>
    </w:p>
    <w:p w14:paraId="32620321" w14:textId="12158479" w:rsidR="00790ED8" w:rsidRDefault="00790ED8" w:rsidP="00790ED8">
      <w:r>
        <w:lastRenderedPageBreak/>
        <w:t>”</w:t>
      </w:r>
      <w:r w:rsidRPr="00790ED8">
        <w:t xml:space="preserve"> </w:t>
      </w:r>
      <w:r>
        <w:t>Eleven kan kommunikere om naturfag ved</w:t>
      </w:r>
      <w:r>
        <w:t xml:space="preserve"> brug af egnede medier / </w:t>
      </w:r>
      <w:r>
        <w:t>Eleven har viden om</w:t>
      </w:r>
      <w:r>
        <w:t xml:space="preserve"> </w:t>
      </w:r>
      <w:r>
        <w:t xml:space="preserve">metoder til at </w:t>
      </w:r>
      <w:r>
        <w:t>f</w:t>
      </w:r>
      <w:r>
        <w:t>ormidle</w:t>
      </w:r>
      <w:r>
        <w:t xml:space="preserve"> </w:t>
      </w:r>
      <w:r>
        <w:t>naturfaglige forhold.</w:t>
      </w:r>
      <w:r>
        <w:t>”</w:t>
      </w:r>
    </w:p>
    <w:p w14:paraId="5E87D233" w14:textId="6B19BA5B" w:rsidR="00790ED8" w:rsidRDefault="00790ED8" w:rsidP="00790ED8">
      <w:r>
        <w:t>Vi håber, at projektet kan inspirere til helt nye typer samtaler i faget biologi. At begejstringen og kærligheden smitter, og at artskendskabet giver eleverne et sprog, de har manglet.</w:t>
      </w:r>
    </w:p>
    <w:p w14:paraId="5CF316BB" w14:textId="77777777" w:rsidR="00790ED8" w:rsidRPr="00BE2C23" w:rsidRDefault="00790ED8" w:rsidP="00790ED8"/>
    <w:sectPr w:rsidR="00790ED8" w:rsidRPr="00BE2C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D8"/>
    <w:rsid w:val="0013397D"/>
    <w:rsid w:val="0015565A"/>
    <w:rsid w:val="00200C9F"/>
    <w:rsid w:val="00292E59"/>
    <w:rsid w:val="00365645"/>
    <w:rsid w:val="005026EF"/>
    <w:rsid w:val="0057206E"/>
    <w:rsid w:val="005E7923"/>
    <w:rsid w:val="00745009"/>
    <w:rsid w:val="00790ED8"/>
    <w:rsid w:val="00877F51"/>
    <w:rsid w:val="008D32C7"/>
    <w:rsid w:val="00A31763"/>
    <w:rsid w:val="00AD68E5"/>
    <w:rsid w:val="00B150D8"/>
    <w:rsid w:val="00BC543C"/>
    <w:rsid w:val="00BE2C23"/>
    <w:rsid w:val="00CB287A"/>
    <w:rsid w:val="00DB0D8D"/>
    <w:rsid w:val="00E53592"/>
    <w:rsid w:val="00E561B4"/>
    <w:rsid w:val="00F765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0E56"/>
  <w15:chartTrackingRefBased/>
  <w15:docId w15:val="{6360B1B6-E2B0-4D31-9B96-18A2E61F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92E59"/>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Overskrift2">
    <w:name w:val="heading 2"/>
    <w:basedOn w:val="Normal"/>
    <w:next w:val="Normal"/>
    <w:link w:val="Overskrift2Tegn"/>
    <w:uiPriority w:val="9"/>
    <w:unhideWhenUsed/>
    <w:qFormat/>
    <w:rsid w:val="00292E59"/>
    <w:pPr>
      <w:keepNext/>
      <w:keepLines/>
      <w:spacing w:before="40" w:after="0"/>
      <w:outlineLvl w:val="1"/>
    </w:pPr>
    <w:rPr>
      <w:rFonts w:asciiTheme="majorHAnsi" w:eastAsiaTheme="majorEastAsia" w:hAnsiTheme="majorHAnsi" w:cstheme="majorBidi"/>
      <w:b/>
      <w:sz w:val="24"/>
      <w:szCs w:val="26"/>
    </w:rPr>
  </w:style>
  <w:style w:type="paragraph" w:styleId="Overskrift3">
    <w:name w:val="heading 3"/>
    <w:basedOn w:val="Normal"/>
    <w:next w:val="Normal"/>
    <w:link w:val="Overskrift3Tegn"/>
    <w:uiPriority w:val="9"/>
    <w:unhideWhenUsed/>
    <w:qFormat/>
    <w:rsid w:val="00292E59"/>
    <w:pPr>
      <w:keepNext/>
      <w:keepLines/>
      <w:spacing w:before="40" w:after="0"/>
      <w:outlineLvl w:val="2"/>
    </w:pPr>
    <w:rPr>
      <w:rFonts w:asciiTheme="majorHAnsi" w:eastAsiaTheme="majorEastAsia" w:hAnsiTheme="majorHAnsi" w:cstheme="majorBidi"/>
      <w:sz w:val="24"/>
      <w:szCs w:val="24"/>
    </w:rPr>
  </w:style>
  <w:style w:type="paragraph" w:styleId="Overskrift4">
    <w:name w:val="heading 4"/>
    <w:basedOn w:val="Normal"/>
    <w:next w:val="Normal"/>
    <w:link w:val="Overskrift4Tegn"/>
    <w:uiPriority w:val="9"/>
    <w:semiHidden/>
    <w:unhideWhenUsed/>
    <w:qFormat/>
    <w:rsid w:val="00292E5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92E59"/>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92E59"/>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92E5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92E5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92E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292E59"/>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elTegn">
    <w:name w:val="Titel Tegn"/>
    <w:basedOn w:val="Standardskrifttypeiafsnit"/>
    <w:link w:val="Titel"/>
    <w:uiPriority w:val="10"/>
    <w:rsid w:val="00292E59"/>
    <w:rPr>
      <w:rFonts w:asciiTheme="majorHAnsi" w:eastAsiaTheme="majorEastAsia" w:hAnsiTheme="majorHAnsi" w:cstheme="majorBidi"/>
      <w:spacing w:val="-10"/>
      <w:kern w:val="28"/>
      <w:sz w:val="28"/>
      <w:szCs w:val="56"/>
    </w:rPr>
  </w:style>
  <w:style w:type="paragraph" w:styleId="Undertitel">
    <w:name w:val="Subtitle"/>
    <w:basedOn w:val="Normal"/>
    <w:next w:val="Normal"/>
    <w:link w:val="UndertitelTegn"/>
    <w:uiPriority w:val="11"/>
    <w:qFormat/>
    <w:rsid w:val="00BC543C"/>
    <w:pPr>
      <w:numPr>
        <w:ilvl w:val="1"/>
      </w:numPr>
    </w:pPr>
    <w:rPr>
      <w:rFonts w:eastAsiaTheme="minorEastAsia"/>
      <w:color w:val="5A5A5A" w:themeColor="text1" w:themeTint="A5"/>
      <w:spacing w:val="15"/>
      <w:sz w:val="28"/>
    </w:rPr>
  </w:style>
  <w:style w:type="character" w:customStyle="1" w:styleId="UndertitelTegn">
    <w:name w:val="Undertitel Tegn"/>
    <w:basedOn w:val="Standardskrifttypeiafsnit"/>
    <w:link w:val="Undertitel"/>
    <w:uiPriority w:val="11"/>
    <w:rsid w:val="00BC543C"/>
    <w:rPr>
      <w:rFonts w:eastAsiaTheme="minorEastAsia"/>
      <w:color w:val="5A5A5A" w:themeColor="text1" w:themeTint="A5"/>
      <w:spacing w:val="15"/>
      <w:sz w:val="28"/>
    </w:rPr>
  </w:style>
  <w:style w:type="character" w:styleId="Strk">
    <w:name w:val="Strong"/>
    <w:basedOn w:val="Standardskrifttypeiafsnit"/>
    <w:uiPriority w:val="22"/>
    <w:qFormat/>
    <w:rsid w:val="00BC543C"/>
    <w:rPr>
      <w:b/>
      <w:bCs/>
    </w:rPr>
  </w:style>
  <w:style w:type="paragraph" w:styleId="Ingenafstand">
    <w:name w:val="No Spacing"/>
    <w:uiPriority w:val="1"/>
    <w:qFormat/>
    <w:rsid w:val="00A31763"/>
    <w:pPr>
      <w:spacing w:after="0" w:line="240" w:lineRule="auto"/>
    </w:pPr>
  </w:style>
  <w:style w:type="character" w:customStyle="1" w:styleId="Overskrift9Tegn">
    <w:name w:val="Overskrift 9 Tegn"/>
    <w:basedOn w:val="Standardskrifttypeiafsnit"/>
    <w:link w:val="Overskrift9"/>
    <w:uiPriority w:val="9"/>
    <w:semiHidden/>
    <w:rsid w:val="00292E59"/>
    <w:rPr>
      <w:rFonts w:asciiTheme="majorHAnsi" w:eastAsiaTheme="majorEastAsia" w:hAnsiTheme="majorHAnsi" w:cstheme="majorBidi"/>
      <w:i/>
      <w:iCs/>
      <w:color w:val="272727" w:themeColor="text1" w:themeTint="D8"/>
      <w:sz w:val="21"/>
      <w:szCs w:val="21"/>
    </w:rPr>
  </w:style>
  <w:style w:type="character" w:customStyle="1" w:styleId="Overskrift8Tegn">
    <w:name w:val="Overskrift 8 Tegn"/>
    <w:basedOn w:val="Standardskrifttypeiafsnit"/>
    <w:link w:val="Overskrift8"/>
    <w:uiPriority w:val="9"/>
    <w:semiHidden/>
    <w:rsid w:val="00292E59"/>
    <w:rPr>
      <w:rFonts w:asciiTheme="majorHAnsi" w:eastAsiaTheme="majorEastAsia" w:hAnsiTheme="majorHAnsi" w:cstheme="majorBidi"/>
      <w:color w:val="272727" w:themeColor="text1" w:themeTint="D8"/>
      <w:sz w:val="21"/>
      <w:szCs w:val="21"/>
    </w:rPr>
  </w:style>
  <w:style w:type="character" w:customStyle="1" w:styleId="Overskrift7Tegn">
    <w:name w:val="Overskrift 7 Tegn"/>
    <w:basedOn w:val="Standardskrifttypeiafsnit"/>
    <w:link w:val="Overskrift7"/>
    <w:uiPriority w:val="9"/>
    <w:semiHidden/>
    <w:rsid w:val="00292E59"/>
    <w:rPr>
      <w:rFonts w:asciiTheme="majorHAnsi" w:eastAsiaTheme="majorEastAsia" w:hAnsiTheme="majorHAnsi" w:cstheme="majorBidi"/>
      <w:i/>
      <w:iCs/>
      <w:color w:val="1F4D78" w:themeColor="accent1" w:themeShade="7F"/>
    </w:rPr>
  </w:style>
  <w:style w:type="character" w:customStyle="1" w:styleId="Overskrift6Tegn">
    <w:name w:val="Overskrift 6 Tegn"/>
    <w:basedOn w:val="Standardskrifttypeiafsnit"/>
    <w:link w:val="Overskrift6"/>
    <w:uiPriority w:val="9"/>
    <w:semiHidden/>
    <w:rsid w:val="00292E59"/>
    <w:rPr>
      <w:rFonts w:asciiTheme="majorHAnsi" w:eastAsiaTheme="majorEastAsia" w:hAnsiTheme="majorHAnsi" w:cstheme="majorBidi"/>
      <w:color w:val="1F4D78" w:themeColor="accent1" w:themeShade="7F"/>
    </w:rPr>
  </w:style>
  <w:style w:type="character" w:customStyle="1" w:styleId="Overskrift5Tegn">
    <w:name w:val="Overskrift 5 Tegn"/>
    <w:basedOn w:val="Standardskrifttypeiafsnit"/>
    <w:link w:val="Overskrift5"/>
    <w:uiPriority w:val="9"/>
    <w:semiHidden/>
    <w:rsid w:val="00292E59"/>
    <w:rPr>
      <w:rFonts w:asciiTheme="majorHAnsi" w:eastAsiaTheme="majorEastAsia" w:hAnsiTheme="majorHAnsi" w:cstheme="majorBidi"/>
      <w:color w:val="2E74B5" w:themeColor="accent1" w:themeShade="BF"/>
    </w:rPr>
  </w:style>
  <w:style w:type="character" w:customStyle="1" w:styleId="Overskrift4Tegn">
    <w:name w:val="Overskrift 4 Tegn"/>
    <w:basedOn w:val="Standardskrifttypeiafsnit"/>
    <w:link w:val="Overskrift4"/>
    <w:uiPriority w:val="9"/>
    <w:semiHidden/>
    <w:rsid w:val="00292E59"/>
    <w:rPr>
      <w:rFonts w:asciiTheme="majorHAnsi" w:eastAsiaTheme="majorEastAsia" w:hAnsiTheme="majorHAnsi" w:cstheme="majorBidi"/>
      <w:i/>
      <w:iCs/>
      <w:color w:val="2E74B5" w:themeColor="accent1" w:themeShade="BF"/>
    </w:rPr>
  </w:style>
  <w:style w:type="character" w:customStyle="1" w:styleId="Overskrift3Tegn">
    <w:name w:val="Overskrift 3 Tegn"/>
    <w:basedOn w:val="Standardskrifttypeiafsnit"/>
    <w:link w:val="Overskrift3"/>
    <w:uiPriority w:val="9"/>
    <w:rsid w:val="00292E59"/>
    <w:rPr>
      <w:rFonts w:asciiTheme="majorHAnsi" w:eastAsiaTheme="majorEastAsia" w:hAnsiTheme="majorHAnsi" w:cstheme="majorBidi"/>
      <w:sz w:val="24"/>
      <w:szCs w:val="24"/>
    </w:rPr>
  </w:style>
  <w:style w:type="character" w:customStyle="1" w:styleId="Overskrift2Tegn">
    <w:name w:val="Overskrift 2 Tegn"/>
    <w:basedOn w:val="Standardskrifttypeiafsnit"/>
    <w:link w:val="Overskrift2"/>
    <w:uiPriority w:val="9"/>
    <w:rsid w:val="00292E59"/>
    <w:rPr>
      <w:rFonts w:asciiTheme="majorHAnsi" w:eastAsiaTheme="majorEastAsia" w:hAnsiTheme="majorHAnsi" w:cstheme="majorBidi"/>
      <w:b/>
      <w:sz w:val="24"/>
      <w:szCs w:val="26"/>
    </w:rPr>
  </w:style>
  <w:style w:type="character" w:customStyle="1" w:styleId="Overskrift1Tegn">
    <w:name w:val="Overskrift 1 Tegn"/>
    <w:basedOn w:val="Standardskrifttypeiafsnit"/>
    <w:link w:val="Overskrift1"/>
    <w:uiPriority w:val="9"/>
    <w:rsid w:val="00292E59"/>
    <w:rPr>
      <w:rFonts w:asciiTheme="majorHAnsi" w:eastAsiaTheme="majorEastAsia" w:hAnsiTheme="majorHAnsi" w:cstheme="majorBidi"/>
      <w:color w:val="000000" w:themeColor="text1"/>
      <w:sz w:val="32"/>
      <w:szCs w:val="32"/>
    </w:rPr>
  </w:style>
  <w:style w:type="paragraph" w:styleId="Indholdsfortegnelse1">
    <w:name w:val="toc 1"/>
    <w:basedOn w:val="Normal"/>
    <w:next w:val="Normal"/>
    <w:autoRedefine/>
    <w:uiPriority w:val="39"/>
    <w:unhideWhenUsed/>
    <w:rsid w:val="00292E59"/>
    <w:pPr>
      <w:spacing w:after="100"/>
    </w:pPr>
  </w:style>
  <w:style w:type="character" w:styleId="Hyperlink">
    <w:name w:val="Hyperlink"/>
    <w:basedOn w:val="Standardskrifttypeiafsnit"/>
    <w:uiPriority w:val="99"/>
    <w:unhideWhenUsed/>
    <w:rsid w:val="00292E59"/>
    <w:rPr>
      <w:color w:val="0563C1" w:themeColor="hyperlink"/>
      <w:u w:val="single"/>
    </w:rPr>
  </w:style>
  <w:style w:type="paragraph" w:styleId="Overskrift">
    <w:name w:val="TOC Heading"/>
    <w:basedOn w:val="Overskrift1"/>
    <w:next w:val="Normal"/>
    <w:uiPriority w:val="39"/>
    <w:unhideWhenUsed/>
    <w:qFormat/>
    <w:rsid w:val="008D32C7"/>
    <w:pPr>
      <w:outlineLvl w:val="9"/>
    </w:pPr>
    <w:rPr>
      <w:color w:val="2E74B5" w:themeColor="accent1" w:themeShade="BF"/>
      <w:lang w:eastAsia="da-DK"/>
    </w:rPr>
  </w:style>
  <w:style w:type="paragraph" w:styleId="Indholdsfortegnelse2">
    <w:name w:val="toc 2"/>
    <w:basedOn w:val="Normal"/>
    <w:next w:val="Normal"/>
    <w:autoRedefine/>
    <w:uiPriority w:val="39"/>
    <w:unhideWhenUsed/>
    <w:rsid w:val="008D32C7"/>
    <w:pPr>
      <w:spacing w:after="100"/>
      <w:ind w:left="220"/>
    </w:pPr>
  </w:style>
  <w:style w:type="paragraph" w:styleId="Indholdsfortegnelse3">
    <w:name w:val="toc 3"/>
    <w:basedOn w:val="Normal"/>
    <w:next w:val="Normal"/>
    <w:autoRedefine/>
    <w:uiPriority w:val="39"/>
    <w:unhideWhenUsed/>
    <w:rsid w:val="008D32C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E789D4D2B1C4AB365D312C3DCCE34" ma:contentTypeVersion="11" ma:contentTypeDescription="Opret et nyt dokument." ma:contentTypeScope="" ma:versionID="5206d2e76c0e228a056b92860b564147">
  <xsd:schema xmlns:xsd="http://www.w3.org/2001/XMLSchema" xmlns:xs="http://www.w3.org/2001/XMLSchema" xmlns:p="http://schemas.microsoft.com/office/2006/metadata/properties" xmlns:ns3="daf502ae-fb0c-40f1-ba27-9f1ea61d4506" xmlns:ns4="b93333a2-5888-4b2b-ae85-4fa9d364f27c" targetNamespace="http://schemas.microsoft.com/office/2006/metadata/properties" ma:root="true" ma:fieldsID="98852643130a0b399b38eed69e71dd69" ns3:_="" ns4:_="">
    <xsd:import namespace="daf502ae-fb0c-40f1-ba27-9f1ea61d4506"/>
    <xsd:import namespace="b93333a2-5888-4b2b-ae85-4fa9d364f27c"/>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502ae-fb0c-40f1-ba27-9f1ea61d4506" elementFormDefault="qualified">
    <xsd:import namespace="http://schemas.microsoft.com/office/2006/documentManagement/types"/>
    <xsd:import namespace="http://schemas.microsoft.com/office/infopath/2007/PartnerControls"/>
    <xsd:element name="SharedWithDetails" ma:index="8" nillable="true" ma:displayName="Delt med detaljer" ma:internalName="SharedWithDetails" ma:readOnly="true">
      <xsd:simpleType>
        <xsd:restriction base="dms:Note">
          <xsd:maxLength value="255"/>
        </xsd:restriction>
      </xsd:simpleType>
    </xsd:element>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3333a2-5888-4b2b-ae85-4fa9d364f2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8A64-25F2-4442-9A31-459A50E4E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502ae-fb0c-40f1-ba27-9f1ea61d4506"/>
    <ds:schemaRef ds:uri="b93333a2-5888-4b2b-ae85-4fa9d364f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08AA7-BD42-4B9A-87B1-A7A07EAF2CED}">
  <ds:schemaRefs>
    <ds:schemaRef ds:uri="http://schemas.microsoft.com/sharepoint/v3/contenttype/forms"/>
  </ds:schemaRefs>
</ds:datastoreItem>
</file>

<file path=customXml/itemProps3.xml><?xml version="1.0" encoding="utf-8"?>
<ds:datastoreItem xmlns:ds="http://schemas.openxmlformats.org/officeDocument/2006/customXml" ds:itemID="{30B7852A-891C-4DDD-86CC-C0EC822BAC8E}">
  <ds:schemaRefs>
    <ds:schemaRef ds:uri="http://schemas.microsoft.com/office/2006/documentManagement/types"/>
    <ds:schemaRef ds:uri="b93333a2-5888-4b2b-ae85-4fa9d364f27c"/>
    <ds:schemaRef ds:uri="http://schemas.openxmlformats.org/package/2006/metadata/core-properties"/>
    <ds:schemaRef ds:uri="http://purl.org/dc/elements/1.1/"/>
    <ds:schemaRef ds:uri="http://purl.org/dc/terms/"/>
    <ds:schemaRef ds:uri="http://schemas.microsoft.com/office/infopath/2007/PartnerControls"/>
    <ds:schemaRef ds:uri="daf502ae-fb0c-40f1-ba27-9f1ea61d4506"/>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CCC8529-2CDF-4D03-9366-EC5271A2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4</Pages>
  <Words>1315</Words>
  <Characters>8024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VIA.DK</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Hesselholt Henne Hansen (MHHH) | VIA</dc:creator>
  <cp:keywords/>
  <dc:description/>
  <cp:lastModifiedBy>Mette Hesselholt Henne Hansen (MHHH) | VIA</cp:lastModifiedBy>
  <cp:revision>13</cp:revision>
  <dcterms:created xsi:type="dcterms:W3CDTF">2019-11-19T12:17:00Z</dcterms:created>
  <dcterms:modified xsi:type="dcterms:W3CDTF">2019-11-20T09:45:00Z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0x010100087E789D4D2B1C4AB365D312C3DCCE34</vt:lpwstr>
  </property>
</Properties>
</file>